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54BF1" w14:textId="77777777" w:rsidR="00344FEE" w:rsidRPr="00344FEE" w:rsidRDefault="00344FEE" w:rsidP="00344FEE">
      <w:pPr>
        <w:shd w:val="clear" w:color="auto" w:fill="FFFFFF"/>
        <w:spacing w:after="0" w:line="288" w:lineRule="atLeast"/>
        <w:outlineLvl w:val="0"/>
        <w:rPr>
          <w:rFonts w:ascii="inherit" w:eastAsia="Times New Roman" w:hAnsi="inherit" w:cs="Segoe UI"/>
          <w:color w:val="3A3A3A"/>
          <w:kern w:val="36"/>
          <w:sz w:val="68"/>
          <w:szCs w:val="68"/>
        </w:rPr>
      </w:pPr>
      <w:r w:rsidRPr="00344FEE">
        <w:rPr>
          <w:rFonts w:ascii="inherit" w:eastAsia="Times New Roman" w:hAnsi="inherit" w:cs="Segoe UI"/>
          <w:color w:val="3A3A3A"/>
          <w:kern w:val="36"/>
          <w:sz w:val="68"/>
          <w:szCs w:val="68"/>
        </w:rPr>
        <w:br/>
        <w:t>Atari Falcon030 capacitor set</w:t>
      </w:r>
    </w:p>
    <w:p w14:paraId="5B6ED4A8" w14:textId="77777777" w:rsidR="00DE6DBA" w:rsidRDefault="00DE6DBA" w:rsidP="00344FE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A3A3A"/>
          <w:sz w:val="26"/>
          <w:szCs w:val="26"/>
        </w:rPr>
      </w:pPr>
    </w:p>
    <w:p w14:paraId="5119B7B2" w14:textId="17B6D0A4" w:rsidR="00344FEE" w:rsidRPr="00344FEE" w:rsidRDefault="00344FEE" w:rsidP="00344FE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A3A3A"/>
          <w:sz w:val="26"/>
          <w:szCs w:val="26"/>
        </w:rPr>
      </w:pP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t>Co</w:t>
      </w:r>
      <w:r w:rsidRPr="00344FEE">
        <w:rPr>
          <w:rFonts w:ascii="Georgia" w:eastAsia="Times New Roman" w:hAnsi="Georgia" w:cs="Segoe UI"/>
          <w:color w:val="333333"/>
          <w:sz w:val="24"/>
          <w:szCs w:val="24"/>
          <w:bdr w:val="none" w:sz="0" w:space="0" w:color="auto" w:frame="1"/>
        </w:rPr>
        <w:t>mplete set of capacitors for complete Atari recap, Falcon030 mainboard specific bundle.</w:t>
      </w:r>
      <w:r w:rsidRPr="00344FEE">
        <w:rPr>
          <w:rFonts w:ascii="Georgia" w:eastAsia="Times New Roman" w:hAnsi="Georgia" w:cs="Segoe UI"/>
          <w:color w:val="333333"/>
          <w:sz w:val="24"/>
          <w:szCs w:val="24"/>
          <w:bdr w:val="none" w:sz="0" w:space="0" w:color="auto" w:frame="1"/>
        </w:rPr>
        <w:br/>
      </w:r>
    </w:p>
    <w:p w14:paraId="09637B43" w14:textId="77777777" w:rsidR="00344FEE" w:rsidRPr="00344FEE" w:rsidRDefault="00344FEE" w:rsidP="00344FE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44FE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46AF5711" w14:textId="77777777" w:rsidR="00344FEE" w:rsidRPr="00344FEE" w:rsidRDefault="00344FEE" w:rsidP="00DE6DB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A3A3A"/>
          <w:sz w:val="26"/>
          <w:szCs w:val="26"/>
        </w:rPr>
      </w:pP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t> </w:t>
      </w:r>
    </w:p>
    <w:p w14:paraId="6602E24C" w14:textId="77777777" w:rsidR="00344FEE" w:rsidRPr="00344FEE" w:rsidRDefault="00344FEE" w:rsidP="00344FEE">
      <w:pPr>
        <w:shd w:val="clear" w:color="auto" w:fill="FFFFFF"/>
        <w:spacing w:after="300" w:line="288" w:lineRule="atLeast"/>
        <w:outlineLvl w:val="1"/>
        <w:rPr>
          <w:rFonts w:ascii="inherit" w:eastAsia="Times New Roman" w:hAnsi="inherit" w:cs="Segoe UI"/>
          <w:color w:val="3A3A3A"/>
          <w:sz w:val="45"/>
          <w:szCs w:val="45"/>
        </w:rPr>
      </w:pPr>
      <w:r w:rsidRPr="00344FEE">
        <w:rPr>
          <w:rFonts w:ascii="inherit" w:eastAsia="Times New Roman" w:hAnsi="inherit" w:cs="Segoe UI"/>
          <w:color w:val="3A3A3A"/>
          <w:sz w:val="45"/>
          <w:szCs w:val="45"/>
        </w:rPr>
        <w:t>Description</w:t>
      </w:r>
    </w:p>
    <w:p w14:paraId="17B079EB" w14:textId="77777777" w:rsidR="00344FEE" w:rsidRPr="00344FEE" w:rsidRDefault="00344FEE" w:rsidP="00344FEE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3A3A3A"/>
          <w:sz w:val="26"/>
          <w:szCs w:val="26"/>
        </w:rPr>
      </w:pP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t>This re-cap set consists of following electrolytic capacitors:</w:t>
      </w:r>
    </w:p>
    <w:p w14:paraId="6841ECF5" w14:textId="365A5863" w:rsidR="00344FEE" w:rsidRPr="00DE6DBA" w:rsidRDefault="00344FEE" w:rsidP="00344FEE">
      <w:pPr>
        <w:shd w:val="clear" w:color="auto" w:fill="FFFFFF"/>
        <w:spacing w:after="360" w:line="240" w:lineRule="auto"/>
        <w:rPr>
          <w:rFonts w:ascii="Segoe UI" w:eastAsia="Times New Roman" w:hAnsi="Segoe UI" w:cs="Segoe UI"/>
          <w:color w:val="3A3A3A"/>
          <w:sz w:val="26"/>
          <w:szCs w:val="26"/>
        </w:rPr>
      </w:pP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t>1* 4700uF/10V, THT, Ø16x37mm, axial (C147 )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1* 470uF/16V, THT, Ø8x20mm, axial (C24)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2* 220uF/16V, THT, Ø8x16mm, axial (C57,C121)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1* 220uF/16V, THT, Ø6,3x11mm, radial (C117)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4* 100uF/25V, THT, Ø6,3x16mm, axial (C29,C36,C50,C110)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5* 47uF/25V, THT, Ø6,3x12mm, axial (C54,C56,C67,C83,C84,C138)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1* 22uF/50V, THT, Ø6,3x12mm, axial (C1)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3* 10uF/63V, THT, Ø5x12mm, axial (C88,C91,C114,C141)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2* 4,7uF/100V, THT, Ø5x12mm, axial (C2,C6)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4* 3,3uF/100V, THT, Ø5x12mm, axial (C92,C127)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1* 2,2uF/100V, THT, Ø5x12mm, axial (C78)</w:t>
      </w:r>
      <w:r w:rsidRPr="00344FEE">
        <w:rPr>
          <w:rFonts w:ascii="Segoe UI" w:eastAsia="Times New Roman" w:hAnsi="Segoe UI" w:cs="Segoe UI"/>
          <w:color w:val="3A3A3A"/>
          <w:sz w:val="26"/>
          <w:szCs w:val="26"/>
        </w:rPr>
        <w:br/>
        <w:t>3* 1uF/100V, THT, Ø5x12mm, axial (C48,C101,C181</w:t>
      </w:r>
      <w:r w:rsidR="00DE6DBA" w:rsidRPr="00DE6DBA">
        <w:rPr>
          <w:rFonts w:ascii="Segoe UI" w:eastAsia="Times New Roman" w:hAnsi="Segoe UI" w:cs="Segoe UI"/>
          <w:color w:val="3A3A3A"/>
          <w:sz w:val="26"/>
          <w:szCs w:val="26"/>
        </w:rPr>
        <w:t>)</w:t>
      </w:r>
    </w:p>
    <w:sectPr w:rsidR="00344FEE" w:rsidRPr="00DE6DBA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63AD"/>
    <w:multiLevelType w:val="multilevel"/>
    <w:tmpl w:val="817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4270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EE"/>
    <w:rsid w:val="002143FC"/>
    <w:rsid w:val="00344FEE"/>
    <w:rsid w:val="0092017B"/>
    <w:rsid w:val="00BB025D"/>
    <w:rsid w:val="00DE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C7DF"/>
  <w15:chartTrackingRefBased/>
  <w15:docId w15:val="{3F0370EB-E84F-4523-86CA-A746E9C5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4F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44F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F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44FE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rice">
    <w:name w:val="price"/>
    <w:basedOn w:val="Normal"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ocommerce-price-amount">
    <w:name w:val="woocommerce-price-amount"/>
    <w:basedOn w:val="DefaultParagraphFont"/>
    <w:rsid w:val="00344FEE"/>
  </w:style>
  <w:style w:type="character" w:customStyle="1" w:styleId="woocommerce-price-currencysymbol">
    <w:name w:val="woocommerce-price-currencysymbol"/>
    <w:basedOn w:val="DefaultParagraphFont"/>
    <w:rsid w:val="00344FEE"/>
  </w:style>
  <w:style w:type="paragraph" w:styleId="NormalWeb">
    <w:name w:val="Normal (Web)"/>
    <w:basedOn w:val="Normal"/>
    <w:uiPriority w:val="99"/>
    <w:semiHidden/>
    <w:unhideWhenUsed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ck">
    <w:name w:val="stock"/>
    <w:basedOn w:val="Normal"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44F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44FE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44F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44FEE"/>
    <w:rPr>
      <w:rFonts w:ascii="Arial" w:eastAsia="Times New Roman" w:hAnsi="Arial" w:cs="Arial"/>
      <w:vanish/>
      <w:sz w:val="16"/>
      <w:szCs w:val="16"/>
    </w:rPr>
  </w:style>
  <w:style w:type="character" w:customStyle="1" w:styleId="skuwrapper">
    <w:name w:val="sku_wrapper"/>
    <w:basedOn w:val="DefaultParagraphFont"/>
    <w:rsid w:val="00344FEE"/>
  </w:style>
  <w:style w:type="character" w:customStyle="1" w:styleId="sku">
    <w:name w:val="sku"/>
    <w:basedOn w:val="DefaultParagraphFont"/>
    <w:rsid w:val="00344FEE"/>
  </w:style>
  <w:style w:type="character" w:customStyle="1" w:styleId="postedin">
    <w:name w:val="posted_in"/>
    <w:basedOn w:val="DefaultParagraphFont"/>
    <w:rsid w:val="00344FEE"/>
  </w:style>
  <w:style w:type="character" w:styleId="Hyperlink">
    <w:name w:val="Hyperlink"/>
    <w:basedOn w:val="DefaultParagraphFont"/>
    <w:uiPriority w:val="99"/>
    <w:unhideWhenUsed/>
    <w:rsid w:val="00344FEE"/>
    <w:rPr>
      <w:color w:val="0000FF"/>
      <w:u w:val="single"/>
    </w:rPr>
  </w:style>
  <w:style w:type="paragraph" w:customStyle="1" w:styleId="descriptiontab">
    <w:name w:val="description_tab"/>
    <w:basedOn w:val="Normal"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itionalinformationtab">
    <w:name w:val="additional_information_tab"/>
    <w:basedOn w:val="Normal"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iewstab">
    <w:name w:val="reviews_tab"/>
    <w:basedOn w:val="Normal"/>
    <w:rsid w:val="0034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44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5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68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515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612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2</cp:revision>
  <dcterms:created xsi:type="dcterms:W3CDTF">2021-06-18T12:33:00Z</dcterms:created>
  <dcterms:modified xsi:type="dcterms:W3CDTF">2023-05-03T21:20:00Z</dcterms:modified>
</cp:coreProperties>
</file>